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AB713" w14:textId="02767979" w:rsidR="0046200A" w:rsidRDefault="0046200A" w:rsidP="0046200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46200A">
        <w:rPr>
          <w:rFonts w:ascii="Times New Roman" w:eastAsia="Times New Roman" w:hAnsi="Times New Roman" w:cs="Times New Roman"/>
          <w:b/>
          <w:bCs/>
          <w:kern w:val="36"/>
          <w:sz w:val="48"/>
          <w:szCs w:val="48"/>
          <w:lang w:eastAsia="en-IN"/>
        </w:rPr>
        <w:t>World Hepatitis Day 2026: Breaking Down Barriers to Eliminate Hepatitis</w:t>
      </w:r>
    </w:p>
    <w:p w14:paraId="0C5E3C48" w14:textId="3679B3CD" w:rsid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b/>
          <w:bCs/>
          <w:sz w:val="24"/>
          <w:szCs w:val="24"/>
          <w:lang w:eastAsia="en-IN"/>
        </w:rPr>
        <w:t>Date:</w:t>
      </w:r>
      <w:r w:rsidRPr="0046200A">
        <w:rPr>
          <w:rFonts w:ascii="Times New Roman" w:eastAsia="Times New Roman" w:hAnsi="Times New Roman" w:cs="Times New Roman"/>
          <w:sz w:val="24"/>
          <w:szCs w:val="24"/>
          <w:lang w:eastAsia="en-IN"/>
        </w:rPr>
        <w:t xml:space="preserve"> July 28, 2026</w:t>
      </w:r>
    </w:p>
    <w:p w14:paraId="75F3902B" w14:textId="1AEE1BF0" w:rsidR="0046200A" w:rsidRPr="0046200A" w:rsidRDefault="0046200A" w:rsidP="0046200A">
      <w:pPr>
        <w:spacing w:before="100" w:beforeAutospacing="1" w:after="100" w:afterAutospacing="1" w:line="240" w:lineRule="auto"/>
        <w:rPr>
          <w:rFonts w:ascii="Times New Roman" w:eastAsia="Times New Roman" w:hAnsi="Times New Roman" w:cs="Times New Roman"/>
          <w:b/>
          <w:bCs/>
          <w:i/>
          <w:iCs/>
          <w:sz w:val="28"/>
          <w:szCs w:val="28"/>
          <w:lang w:eastAsia="en-IN"/>
        </w:rPr>
      </w:pPr>
      <w:r w:rsidRPr="0046200A">
        <w:rPr>
          <w:rFonts w:ascii="Times New Roman" w:eastAsia="Times New Roman" w:hAnsi="Times New Roman" w:cs="Times New Roman"/>
          <w:b/>
          <w:bCs/>
          <w:i/>
          <w:iCs/>
          <w:sz w:val="28"/>
          <w:szCs w:val="28"/>
          <w:lang w:eastAsia="en-IN"/>
        </w:rPr>
        <w:t>By: Prof. Dr. Neeraj Gupta, Principal/HOD, NHMC</w:t>
      </w:r>
    </w:p>
    <w:p w14:paraId="163B4A9C"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Every year on </w:t>
      </w:r>
      <w:r w:rsidRPr="0046200A">
        <w:rPr>
          <w:rFonts w:ascii="Times New Roman" w:eastAsia="Times New Roman" w:hAnsi="Times New Roman" w:cs="Times New Roman"/>
          <w:b/>
          <w:bCs/>
          <w:sz w:val="24"/>
          <w:szCs w:val="24"/>
          <w:lang w:eastAsia="en-IN"/>
        </w:rPr>
        <w:t>July 28</w:t>
      </w:r>
      <w:r w:rsidRPr="0046200A">
        <w:rPr>
          <w:rFonts w:ascii="Times New Roman" w:eastAsia="Times New Roman" w:hAnsi="Times New Roman" w:cs="Times New Roman"/>
          <w:sz w:val="24"/>
          <w:szCs w:val="24"/>
          <w:lang w:eastAsia="en-IN"/>
        </w:rPr>
        <w:t xml:space="preserve">, the world observes </w:t>
      </w:r>
      <w:r w:rsidRPr="0046200A">
        <w:rPr>
          <w:rFonts w:ascii="Times New Roman" w:eastAsia="Times New Roman" w:hAnsi="Times New Roman" w:cs="Times New Roman"/>
          <w:b/>
          <w:bCs/>
          <w:sz w:val="24"/>
          <w:szCs w:val="24"/>
          <w:lang w:eastAsia="en-IN"/>
        </w:rPr>
        <w:t>World Hepatitis Day</w:t>
      </w:r>
      <w:r w:rsidRPr="0046200A">
        <w:rPr>
          <w:rFonts w:ascii="Times New Roman" w:eastAsia="Times New Roman" w:hAnsi="Times New Roman" w:cs="Times New Roman"/>
          <w:sz w:val="24"/>
          <w:szCs w:val="24"/>
          <w:lang w:eastAsia="en-IN"/>
        </w:rPr>
        <w:t xml:space="preserve"> to raise awareness about viral hepatitis, encourage prevention, promote early diagnosis and treatment, and strengthen global efforts to eliminate hepatitis as a major public health threat.</w:t>
      </w:r>
    </w:p>
    <w:p w14:paraId="7BA9FBD7"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Despite significant advances in medicine, viral hepatitis continues to affect millions of people worldwide. Many remain unaware that they are infected until serious liver complications develop. This is why World Hepatitis Day serves as a powerful reminder that awareness, prevention, and timely medical care can save lives.</w:t>
      </w:r>
    </w:p>
    <w:p w14:paraId="432F57A6"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Why is World Hepatitis Day Celebrated on July 28?</w:t>
      </w:r>
    </w:p>
    <w:p w14:paraId="0A424E8E" w14:textId="48A3E27D"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The date commemorates the birth anniversary of </w:t>
      </w:r>
      <w:r w:rsidRPr="0046200A">
        <w:rPr>
          <w:rFonts w:ascii="Times New Roman" w:eastAsia="Times New Roman" w:hAnsi="Times New Roman" w:cs="Times New Roman"/>
          <w:b/>
          <w:bCs/>
          <w:sz w:val="24"/>
          <w:szCs w:val="24"/>
          <w:lang w:eastAsia="en-IN"/>
        </w:rPr>
        <w:t>Dr. Baruch Samuel Blumberg</w:t>
      </w:r>
      <w:r w:rsidRPr="0046200A">
        <w:rPr>
          <w:rFonts w:ascii="Times New Roman" w:eastAsia="Times New Roman" w:hAnsi="Times New Roman" w:cs="Times New Roman"/>
          <w:sz w:val="24"/>
          <w:szCs w:val="24"/>
          <w:lang w:eastAsia="en-IN"/>
        </w:rPr>
        <w:t xml:space="preserve">, the American physician, scientist, and Nobel Prize laureate whose </w:t>
      </w:r>
      <w:r w:rsidR="00414284" w:rsidRPr="0046200A">
        <w:rPr>
          <w:rFonts w:ascii="Times New Roman" w:eastAsia="Times New Roman" w:hAnsi="Times New Roman" w:cs="Times New Roman"/>
          <w:sz w:val="24"/>
          <w:szCs w:val="24"/>
          <w:lang w:eastAsia="en-IN"/>
        </w:rPr>
        <w:t>ground breaking</w:t>
      </w:r>
      <w:r w:rsidRPr="0046200A">
        <w:rPr>
          <w:rFonts w:ascii="Times New Roman" w:eastAsia="Times New Roman" w:hAnsi="Times New Roman" w:cs="Times New Roman"/>
          <w:sz w:val="24"/>
          <w:szCs w:val="24"/>
          <w:lang w:eastAsia="en-IN"/>
        </w:rPr>
        <w:t xml:space="preserve"> work transformed hepatitis research.</w:t>
      </w:r>
    </w:p>
    <w:p w14:paraId="2CCC497F"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Dr. Blumberg:</w:t>
      </w:r>
    </w:p>
    <w:p w14:paraId="342C518C" w14:textId="77777777" w:rsidR="0046200A" w:rsidRPr="0046200A" w:rsidRDefault="0046200A" w:rsidP="0046200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Discovered the </w:t>
      </w:r>
      <w:r w:rsidRPr="0046200A">
        <w:rPr>
          <w:rFonts w:ascii="Times New Roman" w:eastAsia="Times New Roman" w:hAnsi="Times New Roman" w:cs="Times New Roman"/>
          <w:b/>
          <w:bCs/>
          <w:sz w:val="24"/>
          <w:szCs w:val="24"/>
          <w:lang w:eastAsia="en-IN"/>
        </w:rPr>
        <w:t>Hepatitis B virus</w:t>
      </w:r>
      <w:r w:rsidRPr="0046200A">
        <w:rPr>
          <w:rFonts w:ascii="Times New Roman" w:eastAsia="Times New Roman" w:hAnsi="Times New Roman" w:cs="Times New Roman"/>
          <w:sz w:val="24"/>
          <w:szCs w:val="24"/>
          <w:lang w:eastAsia="en-IN"/>
        </w:rPr>
        <w:t xml:space="preserve"> in 1960.</w:t>
      </w:r>
    </w:p>
    <w:p w14:paraId="23413B7B" w14:textId="77777777" w:rsidR="0046200A" w:rsidRPr="0046200A" w:rsidRDefault="0046200A" w:rsidP="0046200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Developed the first diagnostic test for Hepatitis B.</w:t>
      </w:r>
    </w:p>
    <w:p w14:paraId="1893AC70" w14:textId="77777777" w:rsidR="0046200A" w:rsidRPr="0046200A" w:rsidRDefault="0046200A" w:rsidP="0046200A">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Played a pivotal role in developing the first Hepatitis B vaccine.</w:t>
      </w:r>
    </w:p>
    <w:p w14:paraId="744AF47D"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His contributions have helped protect millions of people around the world from hepatitis-related diseases.</w:t>
      </w:r>
    </w:p>
    <w:p w14:paraId="7A925B43"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Why is Hepatitis Called the "Silent Epidemic"?</w:t>
      </w:r>
    </w:p>
    <w:p w14:paraId="5BC42348"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Viral hepatitis is often referred to as a </w:t>
      </w:r>
      <w:r w:rsidRPr="0046200A">
        <w:rPr>
          <w:rFonts w:ascii="Times New Roman" w:eastAsia="Times New Roman" w:hAnsi="Times New Roman" w:cs="Times New Roman"/>
          <w:b/>
          <w:bCs/>
          <w:sz w:val="24"/>
          <w:szCs w:val="24"/>
          <w:lang w:eastAsia="en-IN"/>
        </w:rPr>
        <w:t>silent epidemic</w:t>
      </w:r>
      <w:r w:rsidRPr="0046200A">
        <w:rPr>
          <w:rFonts w:ascii="Times New Roman" w:eastAsia="Times New Roman" w:hAnsi="Times New Roman" w:cs="Times New Roman"/>
          <w:sz w:val="24"/>
          <w:szCs w:val="24"/>
          <w:lang w:eastAsia="en-IN"/>
        </w:rPr>
        <w:t xml:space="preserve"> because many infected individuals experience no symptoms for years while progressive liver damage continues unnoticed.</w:t>
      </w:r>
    </w:p>
    <w:p w14:paraId="0E8A6A6F"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As a result, many people discover the infection only after developing severe complications such as:</w:t>
      </w:r>
    </w:p>
    <w:p w14:paraId="6F21DFAA" w14:textId="77777777" w:rsidR="0046200A" w:rsidRPr="0046200A" w:rsidRDefault="0046200A" w:rsidP="0046200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Liver cirrhosis</w:t>
      </w:r>
    </w:p>
    <w:p w14:paraId="018E7792" w14:textId="77777777" w:rsidR="0046200A" w:rsidRPr="0046200A" w:rsidRDefault="0046200A" w:rsidP="0046200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Liver failure</w:t>
      </w:r>
    </w:p>
    <w:p w14:paraId="518DC46D" w14:textId="77777777" w:rsidR="0046200A" w:rsidRPr="0046200A" w:rsidRDefault="0046200A" w:rsidP="0046200A">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Liver cancer</w:t>
      </w:r>
    </w:p>
    <w:p w14:paraId="46B55FC4"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Early diagnosis through screening is therefore essential to prevent irreversible liver damage.</w:t>
      </w:r>
    </w:p>
    <w:p w14:paraId="4D393922" w14:textId="77777777" w:rsidR="00414284" w:rsidRDefault="00414284"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p>
    <w:p w14:paraId="3727C329" w14:textId="5234C36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lastRenderedPageBreak/>
        <w:t>Understanding Viral Hepatitis</w:t>
      </w:r>
    </w:p>
    <w:p w14:paraId="0B76D763"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World Hepatitis Day promotes awareness of all major types of viral hepatitis:</w:t>
      </w:r>
    </w:p>
    <w:p w14:paraId="69319C1F" w14:textId="77777777" w:rsidR="0046200A" w:rsidRPr="0046200A" w:rsidRDefault="0046200A" w:rsidP="0046200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Hepatitis A</w:t>
      </w:r>
    </w:p>
    <w:p w14:paraId="2F3F4314" w14:textId="77777777" w:rsidR="0046200A" w:rsidRPr="0046200A" w:rsidRDefault="0046200A" w:rsidP="0046200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Hepatitis B</w:t>
      </w:r>
    </w:p>
    <w:p w14:paraId="28FD2CBC" w14:textId="77777777" w:rsidR="0046200A" w:rsidRPr="0046200A" w:rsidRDefault="0046200A" w:rsidP="0046200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Hepatitis C</w:t>
      </w:r>
    </w:p>
    <w:p w14:paraId="13A9F34E" w14:textId="77777777" w:rsidR="0046200A" w:rsidRPr="0046200A" w:rsidRDefault="0046200A" w:rsidP="0046200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Hepatitis D</w:t>
      </w:r>
    </w:p>
    <w:p w14:paraId="79E7A3FD" w14:textId="77777777" w:rsidR="0046200A" w:rsidRPr="0046200A" w:rsidRDefault="0046200A" w:rsidP="0046200A">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Hepatitis E</w:t>
      </w:r>
    </w:p>
    <w:p w14:paraId="468B2B01"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Each type differs in its mode of transmission, severity, and treatment, but all require public awareness and preventive measures.</w:t>
      </w:r>
    </w:p>
    <w:p w14:paraId="63FD9636"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World Hepatitis Day 2026 Theme</w:t>
      </w:r>
    </w:p>
    <w:p w14:paraId="12786F16"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The </w:t>
      </w:r>
      <w:r w:rsidRPr="0046200A">
        <w:rPr>
          <w:rFonts w:ascii="Times New Roman" w:eastAsia="Times New Roman" w:hAnsi="Times New Roman" w:cs="Times New Roman"/>
          <w:b/>
          <w:bCs/>
          <w:sz w:val="24"/>
          <w:szCs w:val="24"/>
          <w:lang w:eastAsia="en-IN"/>
        </w:rPr>
        <w:t>2026 theme</w:t>
      </w:r>
      <w:r w:rsidRPr="0046200A">
        <w:rPr>
          <w:rFonts w:ascii="Times New Roman" w:eastAsia="Times New Roman" w:hAnsi="Times New Roman" w:cs="Times New Roman"/>
          <w:sz w:val="24"/>
          <w:szCs w:val="24"/>
          <w:lang w:eastAsia="en-IN"/>
        </w:rPr>
        <w:t xml:space="preserve"> is:</w:t>
      </w:r>
    </w:p>
    <w:p w14:paraId="314A4DD3"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b/>
          <w:bCs/>
          <w:sz w:val="24"/>
          <w:szCs w:val="24"/>
          <w:lang w:eastAsia="en-IN"/>
        </w:rPr>
        <w:t>"Hepatitis: Let's Break It Down."</w:t>
      </w:r>
    </w:p>
    <w:p w14:paraId="0A985F4A"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The theme focuses on breaking down barriers to:</w:t>
      </w:r>
    </w:p>
    <w:p w14:paraId="128C3FE0" w14:textId="77777777" w:rsidR="0046200A" w:rsidRPr="0046200A" w:rsidRDefault="0046200A" w:rsidP="004620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Awareness and education</w:t>
      </w:r>
    </w:p>
    <w:p w14:paraId="297B2B60" w14:textId="77777777" w:rsidR="0046200A" w:rsidRPr="0046200A" w:rsidRDefault="0046200A" w:rsidP="004620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Testing and early diagnosis</w:t>
      </w:r>
    </w:p>
    <w:p w14:paraId="753BC1C9" w14:textId="77777777" w:rsidR="0046200A" w:rsidRPr="0046200A" w:rsidRDefault="0046200A" w:rsidP="004620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Prevention strategies</w:t>
      </w:r>
    </w:p>
    <w:p w14:paraId="108639E7" w14:textId="77777777" w:rsidR="0046200A" w:rsidRPr="0046200A" w:rsidRDefault="0046200A" w:rsidP="004620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Access to treatment</w:t>
      </w:r>
    </w:p>
    <w:p w14:paraId="08680C64" w14:textId="77777777" w:rsidR="0046200A" w:rsidRPr="0046200A" w:rsidRDefault="0046200A" w:rsidP="004620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Reducing stigma and discrimination</w:t>
      </w:r>
    </w:p>
    <w:p w14:paraId="1AB01805" w14:textId="77777777" w:rsidR="0046200A" w:rsidRPr="0046200A" w:rsidRDefault="0046200A" w:rsidP="004620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Strengthening public health action</w:t>
      </w:r>
    </w:p>
    <w:p w14:paraId="70963A6D"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The World Health Organization (WHO) continues to pursue its goal of </w:t>
      </w:r>
      <w:r w:rsidRPr="0046200A">
        <w:rPr>
          <w:rFonts w:ascii="Times New Roman" w:eastAsia="Times New Roman" w:hAnsi="Times New Roman" w:cs="Times New Roman"/>
          <w:b/>
          <w:bCs/>
          <w:sz w:val="24"/>
          <w:szCs w:val="24"/>
          <w:lang w:eastAsia="en-IN"/>
        </w:rPr>
        <w:t>eliminating viral hepatitis as a public health threat by 2030</w:t>
      </w:r>
      <w:r w:rsidRPr="0046200A">
        <w:rPr>
          <w:rFonts w:ascii="Times New Roman" w:eastAsia="Times New Roman" w:hAnsi="Times New Roman" w:cs="Times New Roman"/>
          <w:sz w:val="24"/>
          <w:szCs w:val="24"/>
          <w:lang w:eastAsia="en-IN"/>
        </w:rPr>
        <w:t>.</w:t>
      </w:r>
    </w:p>
    <w:p w14:paraId="4E4C53CB"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Key Messages of World Hepatitis Day</w:t>
      </w:r>
    </w:p>
    <w:p w14:paraId="613777AC"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The campaign emphasizes:</w:t>
      </w:r>
    </w:p>
    <w:p w14:paraId="27F6F507"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Universal Hepatitis B vaccination</w:t>
      </w:r>
    </w:p>
    <w:p w14:paraId="4822C477"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Safe blood transfusion and injection practices</w:t>
      </w:r>
    </w:p>
    <w:p w14:paraId="78D7E889"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Access to safe drinking water and improved sanitation</w:t>
      </w:r>
    </w:p>
    <w:p w14:paraId="0E00D1C6"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Early screening, especially for Hepatitis B and C</w:t>
      </w:r>
    </w:p>
    <w:p w14:paraId="507C5219"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Timely treatment to prevent liver cirrhosis and liver cancer</w:t>
      </w:r>
    </w:p>
    <w:p w14:paraId="4C6679A0"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Reducing stigma associated with hepatitis</w:t>
      </w:r>
    </w:p>
    <w:p w14:paraId="1254C239" w14:textId="77777777" w:rsidR="0046200A" w:rsidRPr="0046200A" w:rsidRDefault="0046200A" w:rsidP="0046200A">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Increased political commitment and investment in hepatitis elimination programs</w:t>
      </w:r>
    </w:p>
    <w:p w14:paraId="58ABC90A"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Why is World Hepatitis Day Important for India?</w:t>
      </w:r>
    </w:p>
    <w:p w14:paraId="514C77A6"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India carries a significant burden of viral hepatitis, particularly </w:t>
      </w:r>
      <w:r w:rsidRPr="0046200A">
        <w:rPr>
          <w:rFonts w:ascii="Times New Roman" w:eastAsia="Times New Roman" w:hAnsi="Times New Roman" w:cs="Times New Roman"/>
          <w:b/>
          <w:bCs/>
          <w:sz w:val="24"/>
          <w:szCs w:val="24"/>
          <w:lang w:eastAsia="en-IN"/>
        </w:rPr>
        <w:t>Hepatitis B and Hepatitis C</w:t>
      </w:r>
      <w:r w:rsidRPr="0046200A">
        <w:rPr>
          <w:rFonts w:ascii="Times New Roman" w:eastAsia="Times New Roman" w:hAnsi="Times New Roman" w:cs="Times New Roman"/>
          <w:sz w:val="24"/>
          <w:szCs w:val="24"/>
          <w:lang w:eastAsia="en-IN"/>
        </w:rPr>
        <w:t>, while Hepatitis A and E also contribute substantially to disease burden.</w:t>
      </w:r>
    </w:p>
    <w:p w14:paraId="7D96EE2C"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lastRenderedPageBreak/>
        <w:t>World Hepatitis Day provides an opportunity to:</w:t>
      </w:r>
    </w:p>
    <w:p w14:paraId="223C0A25" w14:textId="77777777" w:rsidR="0046200A" w:rsidRPr="0046200A" w:rsidRDefault="0046200A" w:rsidP="0046200A">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Promote universal Hepatitis B immunization</w:t>
      </w:r>
    </w:p>
    <w:p w14:paraId="745DE02A" w14:textId="77777777" w:rsidR="0046200A" w:rsidRPr="0046200A" w:rsidRDefault="0046200A" w:rsidP="0046200A">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Increase awareness about safe injection practices</w:t>
      </w:r>
    </w:p>
    <w:p w14:paraId="506DAA56" w14:textId="77777777" w:rsidR="0046200A" w:rsidRPr="0046200A" w:rsidRDefault="0046200A" w:rsidP="0046200A">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Improve sanitation and access to clean drinking water</w:t>
      </w:r>
    </w:p>
    <w:p w14:paraId="1A2C817B" w14:textId="77777777" w:rsidR="0046200A" w:rsidRPr="0046200A" w:rsidRDefault="0046200A" w:rsidP="0046200A">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Encourage screening among high-risk populations</w:t>
      </w:r>
    </w:p>
    <w:p w14:paraId="3870162A" w14:textId="77777777" w:rsidR="0046200A" w:rsidRPr="0046200A" w:rsidRDefault="0046200A" w:rsidP="0046200A">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Strengthen implementation of the National Viral Hepatitis Control Programme</w:t>
      </w:r>
    </w:p>
    <w:p w14:paraId="3F0F11DD" w14:textId="77777777" w:rsidR="0046200A" w:rsidRPr="0046200A" w:rsidRDefault="0046200A" w:rsidP="0046200A">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Support India's commitment to achieving the WHO target of hepatitis elimination by 2030</w:t>
      </w:r>
    </w:p>
    <w:p w14:paraId="402D2580"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The Role of Homeopathy in Hepatitis Care</w:t>
      </w:r>
    </w:p>
    <w:p w14:paraId="1F046DA7"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Homeopathy may be used as a </w:t>
      </w:r>
      <w:r w:rsidRPr="0046200A">
        <w:rPr>
          <w:rFonts w:ascii="Times New Roman" w:eastAsia="Times New Roman" w:hAnsi="Times New Roman" w:cs="Times New Roman"/>
          <w:b/>
          <w:bCs/>
          <w:sz w:val="24"/>
          <w:szCs w:val="24"/>
          <w:lang w:eastAsia="en-IN"/>
        </w:rPr>
        <w:t>complementary, individualized approach</w:t>
      </w:r>
      <w:r w:rsidRPr="0046200A">
        <w:rPr>
          <w:rFonts w:ascii="Times New Roman" w:eastAsia="Times New Roman" w:hAnsi="Times New Roman" w:cs="Times New Roman"/>
          <w:sz w:val="24"/>
          <w:szCs w:val="24"/>
          <w:lang w:eastAsia="en-IN"/>
        </w:rPr>
        <w:t xml:space="preserve"> to patient care. Homeopathic practitioners focus on treating the individual rather than the disease alone by considering:</w:t>
      </w:r>
    </w:p>
    <w:p w14:paraId="07EF6475" w14:textId="77777777" w:rsidR="0046200A" w:rsidRPr="0046200A" w:rsidRDefault="0046200A" w:rsidP="0046200A">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Individual symptom profile</w:t>
      </w:r>
    </w:p>
    <w:p w14:paraId="05ED863E" w14:textId="77777777" w:rsidR="0046200A" w:rsidRPr="0046200A" w:rsidRDefault="0046200A" w:rsidP="0046200A">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Constitution</w:t>
      </w:r>
    </w:p>
    <w:p w14:paraId="0443B2AC" w14:textId="77777777" w:rsidR="0046200A" w:rsidRPr="0046200A" w:rsidRDefault="0046200A" w:rsidP="0046200A">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Mental and emotional characteristics</w:t>
      </w:r>
    </w:p>
    <w:p w14:paraId="342A222A" w14:textId="77777777" w:rsidR="0046200A" w:rsidRPr="0046200A" w:rsidRDefault="0046200A" w:rsidP="0046200A">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Modalities</w:t>
      </w:r>
    </w:p>
    <w:p w14:paraId="4F6D6924" w14:textId="77777777" w:rsidR="0046200A" w:rsidRPr="0046200A" w:rsidRDefault="0046200A" w:rsidP="0046200A">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Overall susceptibility</w:t>
      </w:r>
    </w:p>
    <w:p w14:paraId="336779A6"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Treatment is selected according to the patient's unique presentation.</w:t>
      </w:r>
    </w:p>
    <w:p w14:paraId="23B29A8A"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However, it is important to emphasize that </w:t>
      </w:r>
      <w:r w:rsidRPr="0046200A">
        <w:rPr>
          <w:rFonts w:ascii="Times New Roman" w:eastAsia="Times New Roman" w:hAnsi="Times New Roman" w:cs="Times New Roman"/>
          <w:b/>
          <w:bCs/>
          <w:sz w:val="24"/>
          <w:szCs w:val="24"/>
          <w:lang w:eastAsia="en-IN"/>
        </w:rPr>
        <w:t>homeopathy should complement—not replace—appropriate medical evaluation and evidence-based treatment</w:t>
      </w:r>
      <w:r w:rsidRPr="0046200A">
        <w:rPr>
          <w:rFonts w:ascii="Times New Roman" w:eastAsia="Times New Roman" w:hAnsi="Times New Roman" w:cs="Times New Roman"/>
          <w:sz w:val="24"/>
          <w:szCs w:val="24"/>
          <w:lang w:eastAsia="en-IN"/>
        </w:rPr>
        <w:t>, particularly in cases of acute or chronic viral hepatitis.</w:t>
      </w:r>
    </w:p>
    <w:p w14:paraId="15DF73AE"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Homeopathic medicines </w:t>
      </w:r>
      <w:r w:rsidRPr="0046200A">
        <w:rPr>
          <w:rFonts w:ascii="Times New Roman" w:eastAsia="Times New Roman" w:hAnsi="Times New Roman" w:cs="Times New Roman"/>
          <w:b/>
          <w:bCs/>
          <w:sz w:val="24"/>
          <w:szCs w:val="24"/>
          <w:lang w:eastAsia="en-IN"/>
        </w:rPr>
        <w:t>should never be considered a substitute</w:t>
      </w:r>
      <w:r w:rsidRPr="0046200A">
        <w:rPr>
          <w:rFonts w:ascii="Times New Roman" w:eastAsia="Times New Roman" w:hAnsi="Times New Roman" w:cs="Times New Roman"/>
          <w:sz w:val="24"/>
          <w:szCs w:val="24"/>
          <w:lang w:eastAsia="en-IN"/>
        </w:rPr>
        <w:t xml:space="preserve"> for:</w:t>
      </w:r>
    </w:p>
    <w:p w14:paraId="3865A1FE" w14:textId="77777777" w:rsidR="0046200A" w:rsidRPr="0046200A" w:rsidRDefault="0046200A" w:rsidP="0046200A">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Antiviral therapy</w:t>
      </w:r>
    </w:p>
    <w:p w14:paraId="2E046790" w14:textId="77777777" w:rsidR="0046200A" w:rsidRPr="0046200A" w:rsidRDefault="0046200A" w:rsidP="0046200A">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Vaccination</w:t>
      </w:r>
    </w:p>
    <w:p w14:paraId="7A05D46E" w14:textId="77777777" w:rsidR="0046200A" w:rsidRPr="0046200A" w:rsidRDefault="0046200A" w:rsidP="0046200A">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Emergency medical care</w:t>
      </w:r>
    </w:p>
    <w:p w14:paraId="4CB366FD" w14:textId="77777777" w:rsidR="0046200A" w:rsidRPr="0046200A" w:rsidRDefault="0046200A" w:rsidP="0046200A">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Regular monitoring by qualified healthcare professionals</w:t>
      </w:r>
    </w:p>
    <w:p w14:paraId="1982C876"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Some homeopathic remedies commonly referenced in practice include:</w:t>
      </w:r>
    </w:p>
    <w:p w14:paraId="49511475"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Chelidonium</w:t>
      </w:r>
    </w:p>
    <w:p w14:paraId="468AB22E"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Carduus </w:t>
      </w:r>
      <w:proofErr w:type="spellStart"/>
      <w:r w:rsidRPr="0046200A">
        <w:rPr>
          <w:rFonts w:ascii="Times New Roman" w:eastAsia="Times New Roman" w:hAnsi="Times New Roman" w:cs="Times New Roman"/>
          <w:sz w:val="24"/>
          <w:szCs w:val="24"/>
          <w:lang w:eastAsia="en-IN"/>
        </w:rPr>
        <w:t>Marianus</w:t>
      </w:r>
      <w:proofErr w:type="spellEnd"/>
    </w:p>
    <w:p w14:paraId="51E27B35"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Lycopodium</w:t>
      </w:r>
    </w:p>
    <w:p w14:paraId="789D7AB0"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46200A">
        <w:rPr>
          <w:rFonts w:ascii="Times New Roman" w:eastAsia="Times New Roman" w:hAnsi="Times New Roman" w:cs="Times New Roman"/>
          <w:sz w:val="24"/>
          <w:szCs w:val="24"/>
          <w:lang w:eastAsia="en-IN"/>
        </w:rPr>
        <w:t>Nux</w:t>
      </w:r>
      <w:proofErr w:type="spellEnd"/>
      <w:r w:rsidRPr="0046200A">
        <w:rPr>
          <w:rFonts w:ascii="Times New Roman" w:eastAsia="Times New Roman" w:hAnsi="Times New Roman" w:cs="Times New Roman"/>
          <w:sz w:val="24"/>
          <w:szCs w:val="24"/>
          <w:lang w:eastAsia="en-IN"/>
        </w:rPr>
        <w:t xml:space="preserve"> Vomica</w:t>
      </w:r>
    </w:p>
    <w:p w14:paraId="4C78BB5B"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Phosphorus</w:t>
      </w:r>
    </w:p>
    <w:p w14:paraId="4EB870FE"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China Officinalis</w:t>
      </w:r>
    </w:p>
    <w:p w14:paraId="14D39F6F"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Mercurius </w:t>
      </w:r>
      <w:proofErr w:type="spellStart"/>
      <w:r w:rsidRPr="0046200A">
        <w:rPr>
          <w:rFonts w:ascii="Times New Roman" w:eastAsia="Times New Roman" w:hAnsi="Times New Roman" w:cs="Times New Roman"/>
          <w:sz w:val="24"/>
          <w:szCs w:val="24"/>
          <w:lang w:eastAsia="en-IN"/>
        </w:rPr>
        <w:t>Solubilis</w:t>
      </w:r>
      <w:proofErr w:type="spellEnd"/>
    </w:p>
    <w:p w14:paraId="15983307"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46200A">
        <w:rPr>
          <w:rFonts w:ascii="Times New Roman" w:eastAsia="Times New Roman" w:hAnsi="Times New Roman" w:cs="Times New Roman"/>
          <w:sz w:val="24"/>
          <w:szCs w:val="24"/>
          <w:lang w:eastAsia="en-IN"/>
        </w:rPr>
        <w:t>Bryonia</w:t>
      </w:r>
      <w:proofErr w:type="spellEnd"/>
      <w:r w:rsidRPr="0046200A">
        <w:rPr>
          <w:rFonts w:ascii="Times New Roman" w:eastAsia="Times New Roman" w:hAnsi="Times New Roman" w:cs="Times New Roman"/>
          <w:sz w:val="24"/>
          <w:szCs w:val="24"/>
          <w:lang w:eastAsia="en-IN"/>
        </w:rPr>
        <w:t xml:space="preserve"> Alba</w:t>
      </w:r>
    </w:p>
    <w:p w14:paraId="0AEA54E2" w14:textId="0BA0D2BE" w:rsidR="0046200A" w:rsidRPr="0046200A" w:rsidRDefault="005B3E86"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Natrum </w:t>
      </w:r>
      <w:proofErr w:type="spellStart"/>
      <w:r>
        <w:rPr>
          <w:rFonts w:ascii="Times New Roman" w:eastAsia="Times New Roman" w:hAnsi="Times New Roman" w:cs="Times New Roman"/>
          <w:sz w:val="24"/>
          <w:szCs w:val="24"/>
          <w:lang w:eastAsia="en-IN"/>
        </w:rPr>
        <w:t>sulph</w:t>
      </w:r>
      <w:proofErr w:type="spellEnd"/>
    </w:p>
    <w:p w14:paraId="5AC72490" w14:textId="77777777" w:rsidR="0046200A" w:rsidRPr="0046200A" w:rsidRDefault="0046200A" w:rsidP="0046200A">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Myrica Cerifera</w:t>
      </w:r>
    </w:p>
    <w:p w14:paraId="24D28693"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lastRenderedPageBreak/>
        <w:t>The selection of any remedy should always be based on individualized assessment by a qualified homeopathic practitioner.</w:t>
      </w:r>
    </w:p>
    <w:p w14:paraId="3B817C36"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Lifestyle Measures for Better Liver Health</w:t>
      </w:r>
    </w:p>
    <w:p w14:paraId="7186F00B"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Alongside appropriate medical care and individualized homeopathic management, patients should adopt healthy lifestyle practices such as:</w:t>
      </w:r>
    </w:p>
    <w:p w14:paraId="60B3BA53"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Eating a balanced, easily digestible diet</w:t>
      </w:r>
    </w:p>
    <w:p w14:paraId="69FFE462"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Avoiding alcohol and smoking</w:t>
      </w:r>
    </w:p>
    <w:p w14:paraId="18E96277"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Maintaining adequate hydration</w:t>
      </w:r>
    </w:p>
    <w:p w14:paraId="4C73210F"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Taking sufficient rest during illness</w:t>
      </w:r>
    </w:p>
    <w:p w14:paraId="77C80E45"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Avoiding self-medication and unnecessary herbal or over-the-counter drugs that may harm the liver</w:t>
      </w:r>
    </w:p>
    <w:p w14:paraId="50D85464"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Practicing good hygiene and consuming safe food and drinking water</w:t>
      </w:r>
    </w:p>
    <w:p w14:paraId="162A6CC1"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Following recommended vaccination schedules</w:t>
      </w:r>
    </w:p>
    <w:p w14:paraId="749AD538" w14:textId="77777777" w:rsidR="0046200A" w:rsidRPr="0046200A" w:rsidRDefault="0046200A" w:rsidP="0046200A">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Attending regular medical follow-ups, including liver function tests and imaging whenever advised</w:t>
      </w:r>
    </w:p>
    <w:p w14:paraId="72F2AC84" w14:textId="77777777" w:rsidR="0046200A" w:rsidRPr="0046200A" w:rsidRDefault="0046200A" w:rsidP="0046200A">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46200A">
        <w:rPr>
          <w:rFonts w:ascii="Times New Roman" w:eastAsia="Times New Roman" w:hAnsi="Times New Roman" w:cs="Times New Roman"/>
          <w:b/>
          <w:bCs/>
          <w:sz w:val="36"/>
          <w:szCs w:val="36"/>
          <w:lang w:eastAsia="en-IN"/>
        </w:rPr>
        <w:t>Conclusion</w:t>
      </w:r>
    </w:p>
    <w:p w14:paraId="62D148CD"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Hepatitis remains one of the world's major public health challenges, particularly due to chronic </w:t>
      </w:r>
      <w:r w:rsidRPr="0046200A">
        <w:rPr>
          <w:rFonts w:ascii="Times New Roman" w:eastAsia="Times New Roman" w:hAnsi="Times New Roman" w:cs="Times New Roman"/>
          <w:b/>
          <w:bCs/>
          <w:sz w:val="24"/>
          <w:szCs w:val="24"/>
          <w:lang w:eastAsia="en-IN"/>
        </w:rPr>
        <w:t>Hepatitis B and Hepatitis C</w:t>
      </w:r>
      <w:r w:rsidRPr="0046200A">
        <w:rPr>
          <w:rFonts w:ascii="Times New Roman" w:eastAsia="Times New Roman" w:hAnsi="Times New Roman" w:cs="Times New Roman"/>
          <w:sz w:val="24"/>
          <w:szCs w:val="24"/>
          <w:lang w:eastAsia="en-IN"/>
        </w:rPr>
        <w:t xml:space="preserve"> infections. Fortunately, effective vaccines are available for </w:t>
      </w:r>
      <w:r w:rsidRPr="0046200A">
        <w:rPr>
          <w:rFonts w:ascii="Times New Roman" w:eastAsia="Times New Roman" w:hAnsi="Times New Roman" w:cs="Times New Roman"/>
          <w:b/>
          <w:bCs/>
          <w:sz w:val="24"/>
          <w:szCs w:val="24"/>
          <w:lang w:eastAsia="en-IN"/>
        </w:rPr>
        <w:t>Hepatitis A and Hepatitis B</w:t>
      </w:r>
      <w:r w:rsidRPr="0046200A">
        <w:rPr>
          <w:rFonts w:ascii="Times New Roman" w:eastAsia="Times New Roman" w:hAnsi="Times New Roman" w:cs="Times New Roman"/>
          <w:sz w:val="24"/>
          <w:szCs w:val="24"/>
          <w:lang w:eastAsia="en-IN"/>
        </w:rPr>
        <w:t xml:space="preserve">, and advances in diagnosis and treatment can significantly reduce the risk of cirrhosis and liver cancer when infections are detected early. </w:t>
      </w:r>
      <w:r w:rsidRPr="0046200A">
        <w:rPr>
          <w:rFonts w:ascii="Times New Roman" w:eastAsia="Times New Roman" w:hAnsi="Times New Roman" w:cs="Times New Roman"/>
          <w:i/>
          <w:iCs/>
          <w:sz w:val="24"/>
          <w:szCs w:val="24"/>
          <w:lang w:eastAsia="en-IN"/>
        </w:rPr>
        <w:t>(Currently, there is no vaccine for Hepatitis C.)</w:t>
      </w:r>
    </w:p>
    <w:p w14:paraId="11E2BC43"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Early diagnosis, vaccination where available, safe hygiene practices, screening of high-risk populations, and timely evidence-based treatment remain the cornerstones of hepatitis prevention and control.</w:t>
      </w:r>
    </w:p>
    <w:p w14:paraId="425D1D5F" w14:textId="77777777" w:rsidR="0046200A" w:rsidRPr="0046200A" w:rsidRDefault="0046200A" w:rsidP="0046200A">
      <w:pPr>
        <w:spacing w:before="100" w:beforeAutospacing="1" w:after="100" w:afterAutospacing="1" w:line="240" w:lineRule="auto"/>
        <w:rPr>
          <w:rFonts w:ascii="Times New Roman" w:eastAsia="Times New Roman" w:hAnsi="Times New Roman" w:cs="Times New Roman"/>
          <w:sz w:val="24"/>
          <w:szCs w:val="24"/>
          <w:lang w:eastAsia="en-IN"/>
        </w:rPr>
      </w:pPr>
      <w:r w:rsidRPr="0046200A">
        <w:rPr>
          <w:rFonts w:ascii="Times New Roman" w:eastAsia="Times New Roman" w:hAnsi="Times New Roman" w:cs="Times New Roman"/>
          <w:sz w:val="24"/>
          <w:szCs w:val="24"/>
          <w:lang w:eastAsia="en-IN"/>
        </w:rPr>
        <w:t xml:space="preserve">On this World Hepatitis Day, let us all pledge to </w:t>
      </w:r>
      <w:r w:rsidRPr="0046200A">
        <w:rPr>
          <w:rFonts w:ascii="Times New Roman" w:eastAsia="Times New Roman" w:hAnsi="Times New Roman" w:cs="Times New Roman"/>
          <w:b/>
          <w:bCs/>
          <w:sz w:val="24"/>
          <w:szCs w:val="24"/>
          <w:lang w:eastAsia="en-IN"/>
        </w:rPr>
        <w:t>break down barriers</w:t>
      </w:r>
      <w:r w:rsidRPr="0046200A">
        <w:rPr>
          <w:rFonts w:ascii="Times New Roman" w:eastAsia="Times New Roman" w:hAnsi="Times New Roman" w:cs="Times New Roman"/>
          <w:sz w:val="24"/>
          <w:szCs w:val="24"/>
          <w:lang w:eastAsia="en-IN"/>
        </w:rPr>
        <w:t>, spread awareness, encourage testing, fight stigma, and work together toward a future free from viral hepatitis.</w:t>
      </w:r>
    </w:p>
    <w:p w14:paraId="37C7F396" w14:textId="77777777" w:rsidR="00E03630" w:rsidRDefault="00E03630"/>
    <w:sectPr w:rsidR="00E0363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A93B7" w14:textId="77777777" w:rsidR="00290359" w:rsidRDefault="00290359" w:rsidP="00414284">
      <w:pPr>
        <w:spacing w:after="0" w:line="240" w:lineRule="auto"/>
      </w:pPr>
      <w:r>
        <w:separator/>
      </w:r>
    </w:p>
  </w:endnote>
  <w:endnote w:type="continuationSeparator" w:id="0">
    <w:p w14:paraId="2E55A8D3" w14:textId="77777777" w:rsidR="00290359" w:rsidRDefault="00290359" w:rsidP="00414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875224"/>
      <w:docPartObj>
        <w:docPartGallery w:val="Page Numbers (Bottom of Page)"/>
        <w:docPartUnique/>
      </w:docPartObj>
    </w:sdtPr>
    <w:sdtEndPr>
      <w:rPr>
        <w:noProof/>
      </w:rPr>
    </w:sdtEndPr>
    <w:sdtContent>
      <w:p w14:paraId="06F73221" w14:textId="53D8077B" w:rsidR="00414284" w:rsidRDefault="004142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C1A2E1" w14:textId="77777777" w:rsidR="00414284" w:rsidRDefault="00414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0C1E0" w14:textId="77777777" w:rsidR="00290359" w:rsidRDefault="00290359" w:rsidP="00414284">
      <w:pPr>
        <w:spacing w:after="0" w:line="240" w:lineRule="auto"/>
      </w:pPr>
      <w:r>
        <w:separator/>
      </w:r>
    </w:p>
  </w:footnote>
  <w:footnote w:type="continuationSeparator" w:id="0">
    <w:p w14:paraId="3453D1C7" w14:textId="77777777" w:rsidR="00290359" w:rsidRDefault="00290359" w:rsidP="004142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67B2A"/>
    <w:multiLevelType w:val="multilevel"/>
    <w:tmpl w:val="BD68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3390C"/>
    <w:multiLevelType w:val="multilevel"/>
    <w:tmpl w:val="A252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75CFE"/>
    <w:multiLevelType w:val="multilevel"/>
    <w:tmpl w:val="6BA6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57D23"/>
    <w:multiLevelType w:val="multilevel"/>
    <w:tmpl w:val="141E3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24C2C"/>
    <w:multiLevelType w:val="multilevel"/>
    <w:tmpl w:val="D820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77BC6"/>
    <w:multiLevelType w:val="multilevel"/>
    <w:tmpl w:val="4214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0667E"/>
    <w:multiLevelType w:val="multilevel"/>
    <w:tmpl w:val="9154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DC3A94"/>
    <w:multiLevelType w:val="multilevel"/>
    <w:tmpl w:val="E9BA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3725E"/>
    <w:multiLevelType w:val="multilevel"/>
    <w:tmpl w:val="B720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732B02"/>
    <w:multiLevelType w:val="multilevel"/>
    <w:tmpl w:val="2BBE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
  </w:num>
  <w:num w:numId="4">
    <w:abstractNumId w:val="7"/>
  </w:num>
  <w:num w:numId="5">
    <w:abstractNumId w:val="3"/>
  </w:num>
  <w:num w:numId="6">
    <w:abstractNumId w:val="0"/>
  </w:num>
  <w:num w:numId="7">
    <w:abstractNumId w:val="2"/>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5B"/>
    <w:rsid w:val="00290359"/>
    <w:rsid w:val="00414284"/>
    <w:rsid w:val="0046200A"/>
    <w:rsid w:val="005B3E86"/>
    <w:rsid w:val="00D8695B"/>
    <w:rsid w:val="00E036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5F3C"/>
  <w15:chartTrackingRefBased/>
  <w15:docId w15:val="{968B70ED-EF9D-4BC3-AEC0-274FC06E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20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46200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00A"/>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46200A"/>
    <w:rPr>
      <w:rFonts w:ascii="Times New Roman" w:eastAsia="Times New Roman" w:hAnsi="Times New Roman" w:cs="Times New Roman"/>
      <w:b/>
      <w:bCs/>
      <w:sz w:val="36"/>
      <w:szCs w:val="36"/>
      <w:lang w:eastAsia="en-IN"/>
    </w:rPr>
  </w:style>
  <w:style w:type="paragraph" w:customStyle="1" w:styleId="isselectedend">
    <w:name w:val="isselectedend"/>
    <w:basedOn w:val="Normal"/>
    <w:rsid w:val="0046200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6200A"/>
    <w:rPr>
      <w:b/>
      <w:bCs/>
    </w:rPr>
  </w:style>
  <w:style w:type="character" w:styleId="Emphasis">
    <w:name w:val="Emphasis"/>
    <w:basedOn w:val="DefaultParagraphFont"/>
    <w:uiPriority w:val="20"/>
    <w:qFormat/>
    <w:rsid w:val="0046200A"/>
    <w:rPr>
      <w:i/>
      <w:iCs/>
    </w:rPr>
  </w:style>
  <w:style w:type="paragraph" w:styleId="NormalWeb">
    <w:name w:val="Normal (Web)"/>
    <w:basedOn w:val="Normal"/>
    <w:uiPriority w:val="99"/>
    <w:semiHidden/>
    <w:unhideWhenUsed/>
    <w:rsid w:val="0046200A"/>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414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284"/>
  </w:style>
  <w:style w:type="paragraph" w:styleId="Footer">
    <w:name w:val="footer"/>
    <w:basedOn w:val="Normal"/>
    <w:link w:val="FooterChar"/>
    <w:uiPriority w:val="99"/>
    <w:unhideWhenUsed/>
    <w:rsid w:val="00414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1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Neeraj Gupta</dc:creator>
  <cp:keywords/>
  <dc:description/>
  <cp:lastModifiedBy>Dr Neeraj Gupta</cp:lastModifiedBy>
  <cp:revision>4</cp:revision>
  <dcterms:created xsi:type="dcterms:W3CDTF">2026-07-28T17:11:00Z</dcterms:created>
  <dcterms:modified xsi:type="dcterms:W3CDTF">2026-07-28T17:14:00Z</dcterms:modified>
</cp:coreProperties>
</file>